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28" w:rsidRDefault="00FE6628" w:rsidP="00FE6628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E6628" w:rsidRPr="00365D21" w:rsidRDefault="00FE6628" w:rsidP="00FE6628">
      <w:pPr>
        <w:rPr>
          <w:lang w:val="en-US"/>
        </w:rPr>
      </w:pPr>
    </w:p>
    <w:p w:rsidR="00FE6628" w:rsidRDefault="00FE6628" w:rsidP="00FE6628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C95FB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FE6628" w:rsidRPr="00F95F6A" w:rsidRDefault="00FE6628" w:rsidP="00FE662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="00F95F6A" w:rsidRPr="00F95F6A">
        <w:rPr>
          <w:b/>
          <w:szCs w:val="24"/>
        </w:rPr>
        <w:t>ЖИЛИЩНА СГРАДА С НАВЕС ЗА АВТОМОБИЛ в УПИ І-5, кв.4 по плана на с.Батошево, Община Севлиево – разгъната застроена площ – 287,40 кв.м.</w:t>
      </w:r>
    </w:p>
    <w:p w:rsidR="00FE6628" w:rsidRDefault="00FE6628" w:rsidP="00FE662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F95F6A">
        <w:rPr>
          <w:rFonts w:ascii="Times New Roman" w:hAnsi="Times New Roman" w:cs="Times New Roman"/>
          <w:b/>
        </w:rPr>
        <w:t>ГЕОРГИ МАРИНОВ ПУШКАРОВ</w:t>
      </w:r>
    </w:p>
    <w:p w:rsidR="00FE6628" w:rsidRDefault="00FE6628" w:rsidP="00FE66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FE6628" w:rsidRPr="00736E0A" w:rsidRDefault="00FE6628" w:rsidP="00FE66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A2F37" w:rsidRDefault="008A2F37"/>
    <w:sectPr w:rsidR="008A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28"/>
    <w:rsid w:val="003751E5"/>
    <w:rsid w:val="008A2F37"/>
    <w:rsid w:val="00C95FBE"/>
    <w:rsid w:val="00F95F6A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628"/>
  </w:style>
  <w:style w:type="paragraph" w:styleId="1">
    <w:name w:val="heading 1"/>
    <w:basedOn w:val="a"/>
    <w:next w:val="a"/>
    <w:link w:val="10"/>
    <w:qFormat/>
    <w:rsid w:val="00FE662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E662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628"/>
  </w:style>
  <w:style w:type="paragraph" w:styleId="1">
    <w:name w:val="heading 1"/>
    <w:basedOn w:val="a"/>
    <w:next w:val="a"/>
    <w:link w:val="10"/>
    <w:qFormat/>
    <w:rsid w:val="00FE662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E662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4</cp:revision>
  <dcterms:created xsi:type="dcterms:W3CDTF">2017-06-29T11:17:00Z</dcterms:created>
  <dcterms:modified xsi:type="dcterms:W3CDTF">2017-06-29T12:07:00Z</dcterms:modified>
</cp:coreProperties>
</file>